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2A55" w14:textId="77777777" w:rsidR="000B252C" w:rsidRPr="00032153" w:rsidRDefault="000B252C" w:rsidP="000B2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15A3CFF4" w14:textId="5F639662" w:rsidR="000B252C" w:rsidRPr="00032153" w:rsidRDefault="000B252C" w:rsidP="000B2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r w:rsidRPr="0003215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программы </w:t>
      </w:r>
    </w:p>
    <w:p w14:paraId="2E8E471F" w14:textId="1FB71B6C" w:rsidR="000B252C" w:rsidRPr="00AA4D60" w:rsidRDefault="000B252C" w:rsidP="00AA4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инструментального музицирования (по видам инструментов)</w:t>
      </w:r>
      <w:r w:rsidRPr="00032153">
        <w:rPr>
          <w:rFonts w:ascii="Times New Roman" w:hAnsi="Times New Roman" w:cs="Times New Roman"/>
          <w:b/>
          <w:sz w:val="28"/>
          <w:szCs w:val="28"/>
        </w:rPr>
        <w:t>»</w:t>
      </w:r>
    </w:p>
    <w:p w14:paraId="711D01F1" w14:textId="77777777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 xml:space="preserve">Срок обучения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2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  <w:r w:rsidRPr="000B252C">
        <w:rPr>
          <w:rFonts w:ascii="Times New Roman" w:hAnsi="Times New Roman" w:cs="Times New Roman"/>
          <w:sz w:val="28"/>
          <w:szCs w:val="28"/>
        </w:rPr>
        <w:t xml:space="preserve"> Дополнительная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Основы инструментального музицирования (по видам инструментов)</w:t>
      </w:r>
      <w:r w:rsidRPr="000B252C">
        <w:rPr>
          <w:rFonts w:ascii="Times New Roman" w:hAnsi="Times New Roman" w:cs="Times New Roman"/>
          <w:sz w:val="28"/>
          <w:szCs w:val="28"/>
        </w:rPr>
        <w:t>» (далее Программа) разработана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B252C">
        <w:rPr>
          <w:rFonts w:ascii="Times New Roman" w:hAnsi="Times New Roman" w:cs="Times New Roman"/>
          <w:sz w:val="28"/>
          <w:szCs w:val="28"/>
        </w:rPr>
        <w:t>У ДО Д</w:t>
      </w:r>
      <w:r>
        <w:rPr>
          <w:rFonts w:ascii="Times New Roman" w:hAnsi="Times New Roman" w:cs="Times New Roman"/>
          <w:sz w:val="28"/>
          <w:szCs w:val="28"/>
        </w:rPr>
        <w:t>МШ</w:t>
      </w:r>
      <w:r w:rsidRPr="000B252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252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 N 273-ФЗ «Об образовании в Российской Федерации», 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 191-01-39/06-ГИ руководителям органов управления культурой субъектов Российской Федерации. </w:t>
      </w:r>
    </w:p>
    <w:p w14:paraId="447B800F" w14:textId="32458B06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>Программа реализуется Школой</w:t>
      </w:r>
      <w:r w:rsidR="00F97A3E">
        <w:rPr>
          <w:rFonts w:ascii="Times New Roman" w:hAnsi="Times New Roman" w:cs="Times New Roman"/>
          <w:sz w:val="28"/>
          <w:szCs w:val="28"/>
        </w:rPr>
        <w:t xml:space="preserve"> для детей в возрасте</w:t>
      </w:r>
      <w:r w:rsidRPr="000B252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252C">
        <w:rPr>
          <w:rFonts w:ascii="Times New Roman" w:hAnsi="Times New Roman" w:cs="Times New Roman"/>
          <w:sz w:val="28"/>
          <w:szCs w:val="28"/>
        </w:rPr>
        <w:t xml:space="preserve"> </w:t>
      </w:r>
      <w:r w:rsidR="00F97A3E">
        <w:rPr>
          <w:rFonts w:ascii="Times New Roman" w:hAnsi="Times New Roman" w:cs="Times New Roman"/>
          <w:sz w:val="28"/>
          <w:szCs w:val="28"/>
        </w:rPr>
        <w:t>до</w:t>
      </w:r>
      <w:r w:rsidRPr="000B2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B252C">
        <w:rPr>
          <w:rFonts w:ascii="Times New Roman" w:hAnsi="Times New Roman" w:cs="Times New Roman"/>
          <w:sz w:val="28"/>
          <w:szCs w:val="28"/>
        </w:rPr>
        <w:t xml:space="preserve"> лет. Цель программы: приобщение обучающихся к музыкальной культуре, воспитание эстетического вкуса, формирование высокой мотивации детей к инструментальному музицированию. </w:t>
      </w:r>
    </w:p>
    <w:p w14:paraId="21486BF8" w14:textId="77777777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14:paraId="5316A59F" w14:textId="0F04EB82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>1) Формирование первичных исполнительских навыков игры на музыкальном инструменте,</w:t>
      </w:r>
      <w:r w:rsidR="00D26A04">
        <w:rPr>
          <w:rFonts w:ascii="Times New Roman" w:hAnsi="Times New Roman" w:cs="Times New Roman"/>
          <w:sz w:val="28"/>
          <w:szCs w:val="28"/>
        </w:rPr>
        <w:t xml:space="preserve"> </w:t>
      </w:r>
      <w:r w:rsidRPr="000B252C">
        <w:rPr>
          <w:rFonts w:ascii="Times New Roman" w:hAnsi="Times New Roman" w:cs="Times New Roman"/>
          <w:sz w:val="28"/>
          <w:szCs w:val="28"/>
        </w:rPr>
        <w:t xml:space="preserve">достаточных для самостоятельного любительского музицирования соло и в ансамбле; </w:t>
      </w:r>
    </w:p>
    <w:p w14:paraId="7997C1C9" w14:textId="77777777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 xml:space="preserve">2) овладение первичными знаниями в области музыкальной грамоты; </w:t>
      </w:r>
    </w:p>
    <w:p w14:paraId="5FFA7417" w14:textId="77777777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>3) формирование кругозора в области музыкального искусства и культуры;</w:t>
      </w:r>
    </w:p>
    <w:p w14:paraId="2F62285B" w14:textId="3122750B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 xml:space="preserve">4) повышение общекультурного уровня обучающихся; </w:t>
      </w:r>
    </w:p>
    <w:p w14:paraId="6542E390" w14:textId="77777777" w:rsid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 xml:space="preserve">5) создание условий для творческой самореализации учащихся в области бытового музицирования. </w:t>
      </w:r>
    </w:p>
    <w:p w14:paraId="57F88748" w14:textId="24398DA7" w:rsidR="007848E5" w:rsidRPr="000B252C" w:rsidRDefault="000B252C" w:rsidP="000B2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52C">
        <w:rPr>
          <w:rFonts w:ascii="Times New Roman" w:hAnsi="Times New Roman" w:cs="Times New Roman"/>
          <w:sz w:val="28"/>
          <w:szCs w:val="28"/>
        </w:rPr>
        <w:t>Прием на обучение по Программе осуществляется по заявлению обучающихся, родителей (законных представителей) несовершеннолетних обучающихся в порядке, установленном локальным актом Школы. Проведение каких-либо форм отбора и оценки творческих способностей поступающих при приеме не предусмотрено. Обучающиеся имеют право выступать на открытых концертах школы, участвовать в различных мероприятиях, входить в состав коллективов Школы. По завершении освоения обучающимися программы «</w:t>
      </w:r>
      <w:r>
        <w:rPr>
          <w:rFonts w:ascii="Times New Roman" w:hAnsi="Times New Roman" w:cs="Times New Roman"/>
          <w:sz w:val="28"/>
          <w:szCs w:val="28"/>
        </w:rPr>
        <w:t>Основы инструментального музицирования</w:t>
      </w:r>
      <w:r w:rsidRPr="000B252C">
        <w:rPr>
          <w:rFonts w:ascii="Times New Roman" w:hAnsi="Times New Roman" w:cs="Times New Roman"/>
          <w:sz w:val="28"/>
          <w:szCs w:val="28"/>
        </w:rPr>
        <w:t>» выдается свидетельство об освоении дополнительной общеразвивающей программы. Обучающиеся, имеющие музыкальную подготовку (в том числе в виде самоподготовки), могут начать освоение программы со второго, либо третьего года. Занятия проводятся в соответствии с учебным планом, календарным учебным графиком и индивидуальным расписанием обучающихся, утвержденными Школой. Форма обучения – очная. Занятия проводятся в группах. Занятия могут проводиться в следующих формах: урок, концерт. Режим занятий устанавливается в соответствии с санитарно</w:t>
      </w:r>
      <w:r w:rsidR="00AA4D60">
        <w:rPr>
          <w:rFonts w:ascii="Times New Roman" w:hAnsi="Times New Roman" w:cs="Times New Roman"/>
          <w:sz w:val="28"/>
          <w:szCs w:val="28"/>
        </w:rPr>
        <w:t>-</w:t>
      </w:r>
      <w:r w:rsidRPr="000B252C">
        <w:rPr>
          <w:rFonts w:ascii="Times New Roman" w:hAnsi="Times New Roman" w:cs="Times New Roman"/>
          <w:sz w:val="28"/>
          <w:szCs w:val="28"/>
        </w:rPr>
        <w:lastRenderedPageBreak/>
        <w:t xml:space="preserve">гигиеническими правилами и нормативами. Продолжительность одного урока– 40 минут. Перемены между уроками – </w:t>
      </w:r>
      <w:r w:rsidR="00F97A3E">
        <w:rPr>
          <w:rFonts w:ascii="Times New Roman" w:hAnsi="Times New Roman" w:cs="Times New Roman"/>
          <w:sz w:val="28"/>
          <w:szCs w:val="28"/>
        </w:rPr>
        <w:t>5</w:t>
      </w:r>
      <w:r w:rsidRPr="000B252C">
        <w:rPr>
          <w:rFonts w:ascii="Times New Roman" w:hAnsi="Times New Roman" w:cs="Times New Roman"/>
          <w:sz w:val="28"/>
          <w:szCs w:val="28"/>
        </w:rPr>
        <w:t xml:space="preserve"> минут.</w:t>
      </w:r>
    </w:p>
    <w:sectPr w:rsidR="007848E5" w:rsidRPr="000B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C7"/>
    <w:rsid w:val="000B252C"/>
    <w:rsid w:val="00693BC7"/>
    <w:rsid w:val="007848E5"/>
    <w:rsid w:val="00AA4D60"/>
    <w:rsid w:val="00D26A04"/>
    <w:rsid w:val="00F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BCCB"/>
  <w15:chartTrackingRefBased/>
  <w15:docId w15:val="{2F1FDA01-9C9C-47B7-827D-F29A8F09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2021-04-07T09:39:00Z</dcterms:created>
  <dcterms:modified xsi:type="dcterms:W3CDTF">2021-04-12T09:03:00Z</dcterms:modified>
</cp:coreProperties>
</file>